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『島嶼研究』</w:t>
      </w:r>
      <w:r w:rsidR="001C79AA" w:rsidRPr="00CF3013">
        <w:rPr>
          <w:rFonts w:asciiTheme="minorEastAsia" w:eastAsiaTheme="minorEastAsia" w:hAnsiTheme="minorEastAsia" w:cs="ヒラギノ明朝 Pro W3" w:hint="eastAsia"/>
          <w:color w:val="000200"/>
        </w:rPr>
        <w:t>執筆の手引き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1C79AA" w:rsidRPr="00CF3013" w:rsidRDefault="001C79A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●『島嶼研究』の刊行</w:t>
      </w:r>
    </w:p>
    <w:p w:rsidR="001C79AA" w:rsidRPr="00CF3013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１）『島嶼研究』は，毎年２月</w:t>
      </w:r>
      <w:r w:rsidR="00CE2986" w:rsidRPr="00CF3013">
        <w:rPr>
          <w:rFonts w:asciiTheme="minorEastAsia" w:eastAsiaTheme="minorEastAsia" w:hAnsiTheme="minorEastAsia" w:cs="ヒラギノ明朝 Pro W3" w:hint="eastAsia"/>
          <w:color w:val="000200"/>
        </w:rPr>
        <w:t>末日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および８月末日に刊行する。</w:t>
      </w:r>
    </w:p>
    <w:p w:rsidR="001C79AA" w:rsidRPr="00CF3013" w:rsidRDefault="001C79A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２）原稿のおおむねの締め切りは，１号掲載の場合は</w:t>
      </w:r>
      <w:r w:rsidR="00CE2986" w:rsidRPr="00CF3013">
        <w:rPr>
          <w:rFonts w:asciiTheme="minorEastAsia" w:eastAsiaTheme="minorEastAsia" w:hAnsiTheme="minorEastAsia" w:cs="ヒラギノ明朝 Pro W3" w:hint="eastAsia"/>
          <w:color w:val="000200"/>
        </w:rPr>
        <w:t>前年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10月末，２号掲載の場合は４月末である。ただし複数回の査読が必要な場合には，掲載が遅れる場合がある。</w:t>
      </w:r>
    </w:p>
    <w:p w:rsidR="00F4371B" w:rsidRPr="00CF3013" w:rsidRDefault="00F4371B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●原稿の作成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１）本文・注・文献は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A4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判白紙片面を縦に用いて天地各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30mm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，左右各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60mm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の余白をとり，文字サイズは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11pt.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として，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21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字×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35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行でプリントする。</w:t>
      </w:r>
    </w:p>
    <w:p w:rsidR="003A42BA" w:rsidRPr="00CF301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）論説には</w:t>
      </w:r>
      <w:r w:rsidR="005F6751" w:rsidRPr="00CF3013">
        <w:rPr>
          <w:rFonts w:asciiTheme="minorEastAsia" w:eastAsiaTheme="minorEastAsia" w:hAnsiTheme="minorEastAsia" w:cs="ヒラギノ明朝 Pro W3" w:hint="eastAsia"/>
          <w:color w:val="000200"/>
        </w:rPr>
        <w:t>欧文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要旨および日本語・</w:t>
      </w:r>
      <w:r w:rsidR="005F6751" w:rsidRPr="00CF3013">
        <w:rPr>
          <w:rFonts w:asciiTheme="minorEastAsia" w:eastAsiaTheme="minorEastAsia" w:hAnsiTheme="minorEastAsia" w:cs="ヒラギノ明朝 Pro W3" w:hint="eastAsia"/>
          <w:color w:val="000200"/>
        </w:rPr>
        <w:t>欧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語のキーワードを</w:t>
      </w:r>
      <w:r w:rsidR="005F6751" w:rsidRPr="00CF3013">
        <w:rPr>
          <w:rFonts w:asciiTheme="minorEastAsia" w:eastAsiaTheme="minorEastAsia" w:hAnsiTheme="minorEastAsia" w:cs="ヒラギノ明朝 Pro W3" w:hint="eastAsia"/>
          <w:color w:val="000200"/>
        </w:rPr>
        <w:t>，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研究ノートには日本語・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欧語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のキーワードを</w:t>
      </w:r>
      <w:r w:rsidR="005F6751" w:rsidRPr="00CF3013">
        <w:rPr>
          <w:rFonts w:asciiTheme="minorEastAsia" w:eastAsiaTheme="minorEastAsia" w:hAnsiTheme="minorEastAsia" w:cs="ヒラギノ明朝 Pro W3" w:hint="eastAsia"/>
          <w:color w:val="000200"/>
        </w:rPr>
        <w:t>つ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ける。</w:t>
      </w:r>
    </w:p>
    <w:p w:rsidR="003A42BA" w:rsidRPr="00CF301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３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）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論説の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原稿は，①表題・②目次・③日本語キーワード・④本文・⑤謝辞・⑥注・⑦文献・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⑧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欧文要旨・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⑨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欧語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キーワード</w:t>
      </w:r>
      <w:r w:rsidR="0077389D" w:rsidRPr="00CF3013">
        <w:rPr>
          <w:rFonts w:asciiTheme="minorEastAsia" w:eastAsiaTheme="minorEastAsia" w:hAnsiTheme="minorEastAsia" w:cs="ヒラギノ明朝 Pro W3" w:hint="eastAsia"/>
          <w:color w:val="000200"/>
        </w:rPr>
        <w:t>・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⑩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図・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⑪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表・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⑫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写真・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⑬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図表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と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写真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の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タイトルとデータソース</w:t>
      </w:r>
      <w:r w:rsidR="00517148" w:rsidRPr="00CF3013">
        <w:rPr>
          <w:rFonts w:asciiTheme="minorEastAsia" w:eastAsiaTheme="minorEastAsia" w:hAnsiTheme="minorEastAsia" w:cs="ヒラギノ明朝 Pro W3" w:hint="eastAsia"/>
          <w:color w:val="000200"/>
        </w:rPr>
        <w:t>のリスト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にまとめ，①〜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⑦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までは通しページを付け，１つのファイルとする。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研究ノート・資料は</w:t>
      </w:r>
      <w:r w:rsidR="00C10600" w:rsidRPr="00CF3013">
        <w:rPr>
          <w:rFonts w:asciiTheme="minorEastAsia" w:eastAsiaTheme="minorEastAsia" w:hAnsiTheme="minorEastAsia" w:cs="ヒラギノ明朝 Pro W3" w:hint="eastAsia"/>
          <w:color w:val="000200"/>
        </w:rPr>
        <w:t>①〜⑦・⑩〜⑬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を，書評は</w:t>
      </w:r>
      <w:r w:rsidR="00C10600" w:rsidRPr="00CF3013">
        <w:rPr>
          <w:rFonts w:asciiTheme="minorEastAsia" w:eastAsiaTheme="minorEastAsia" w:hAnsiTheme="minorEastAsia" w:cs="ヒラギノ明朝 Pro W3" w:hint="eastAsia"/>
          <w:color w:val="000200"/>
        </w:rPr>
        <w:t>①・④・⑥・⑦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を提出する。</w:t>
      </w:r>
    </w:p>
    <w:p w:rsidR="00D35AB9" w:rsidRPr="00CF3013" w:rsidRDefault="00D35AB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４）割り付けは編集委員会で行う。連番や脚注など，</w:t>
      </w:r>
      <w:r w:rsidR="00C10600" w:rsidRPr="00CF3013">
        <w:rPr>
          <w:rFonts w:asciiTheme="minorEastAsia" w:eastAsiaTheme="minorEastAsia" w:hAnsiTheme="minorEastAsia" w:cs="ヒラギノ明朝 Pro W3" w:hint="eastAsia"/>
          <w:color w:val="000200"/>
        </w:rPr>
        <w:t>ソフトウエア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固有の機能</w:t>
      </w:r>
      <w:r w:rsidR="00C10600" w:rsidRPr="00CF3013">
        <w:rPr>
          <w:rFonts w:asciiTheme="minorEastAsia" w:eastAsiaTheme="minorEastAsia" w:hAnsiTheme="minorEastAsia" w:cs="ヒラギノ明朝 Pro W3" w:hint="eastAsia"/>
          <w:color w:val="000200"/>
        </w:rPr>
        <w:t>を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用いないで原稿を作成する。</w:t>
      </w:r>
    </w:p>
    <w:p w:rsidR="00E526DC" w:rsidRPr="00CF3013" w:rsidRDefault="00E526D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５）フォントは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MS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明朝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・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MS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ゴシック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を使用し，句読点やカッコは全角，</w:t>
      </w:r>
      <w:r w:rsidR="00517148" w:rsidRPr="00CF3013">
        <w:rPr>
          <w:rFonts w:asciiTheme="minorEastAsia" w:eastAsiaTheme="minorEastAsia" w:hAnsiTheme="minorEastAsia" w:cs="ヒラギノ明朝 Pro W3" w:hint="eastAsia"/>
          <w:color w:val="000200"/>
        </w:rPr>
        <w:t>２ケタ以上の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英数文字は半角とする。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原稿送付状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１）日本人などの著者名のローマ字表記では，</w:t>
      </w:r>
      <w:r w:rsidR="00414FC0" w:rsidRPr="00CF3013">
        <w:rPr>
          <w:rFonts w:asciiTheme="minorEastAsia" w:eastAsiaTheme="minorEastAsia" w:hAnsiTheme="minorEastAsia" w:cs="ヒラギノ明朝 Pro W3"/>
          <w:color w:val="000200"/>
        </w:rPr>
        <w:t>KACHI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  <w:r w:rsidR="00414FC0" w:rsidRPr="00CF3013">
        <w:rPr>
          <w:rFonts w:asciiTheme="minorEastAsia" w:eastAsiaTheme="minorEastAsia" w:hAnsiTheme="minorEastAsia" w:cs="ヒラギノ明朝 Pro W3"/>
          <w:color w:val="000200"/>
        </w:rPr>
        <w:t>Naoki</w:t>
      </w:r>
      <w:bookmarkStart w:id="0" w:name="_GoBack"/>
      <w:bookmarkEnd w:id="0"/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のように姓を先とし，姓はすべて大文字で記す。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２）著者が大学院生の場合の所属は，｢～大学大学院生｣（英訳は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Graduate student,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～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Univ.)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のように記す。著者が大学院所属の教員の場合には，｢～大学～研究科」のように記す。英訳でも</w:t>
      </w:r>
      <w:r w:rsidR="006522AD" w:rsidRPr="00CF3013">
        <w:rPr>
          <w:rFonts w:asciiTheme="minorEastAsia" w:eastAsiaTheme="minorEastAsia" w:hAnsiTheme="minorEastAsia" w:cs="ヒラギノ明朝 Pro W3"/>
          <w:color w:val="000200"/>
        </w:rPr>
        <w:t>Graduate School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を避け，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Department of </w:t>
      </w:r>
      <w:proofErr w:type="spellStart"/>
      <w:r w:rsidRPr="00CF3013">
        <w:rPr>
          <w:rFonts w:asciiTheme="minorEastAsia" w:eastAsiaTheme="minorEastAsia" w:hAnsiTheme="minorEastAsia" w:cs="ヒラギノ明朝 Pro W3"/>
          <w:color w:val="000200"/>
        </w:rPr>
        <w:t>Nissology</w:t>
      </w:r>
      <w:proofErr w:type="spellEnd"/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（または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Faculty of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～，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School of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～），～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Univ.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のように，実質的かつ簡略に記す。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キーワード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キーワードは５個程度とし，論文の内容を的確に示す語を選ぶ。主として文献検索に利用されることを考慮して，著者の造語，一般性のない語，過度に長い複合的な語などは用いないようにする。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本文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</w:p>
    <w:p w:rsidR="00F4371B" w:rsidRPr="00CF3013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１）章はＩ，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II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，……，節は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１．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，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２．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，……，項は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１）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,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２）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,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……とする</w:t>
      </w:r>
      <w:r w:rsidR="00F4371B" w:rsidRPr="00CF3013">
        <w:rPr>
          <w:rFonts w:asciiTheme="minorEastAsia" w:eastAsiaTheme="minorEastAsia" w:hAnsiTheme="minorEastAsia" w:cs="ヒラギノ明朝 Pro W3" w:hint="eastAsia"/>
          <w:color w:val="000200"/>
        </w:rPr>
        <w:t>。</w:t>
      </w:r>
    </w:p>
    <w:p w:rsidR="003A42BA" w:rsidRPr="00CF3013" w:rsidRDefault="00402091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</w:t>
      </w:r>
      <w:r w:rsidR="00F4371B" w:rsidRPr="00CF3013">
        <w:rPr>
          <w:rFonts w:asciiTheme="minorEastAsia" w:eastAsiaTheme="minorEastAsia" w:hAnsiTheme="minorEastAsia" w:cs="ヒラギノ明朝 Pro W3" w:hint="eastAsia"/>
          <w:color w:val="000200"/>
        </w:rPr>
        <w:t>）年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号</w:t>
      </w:r>
      <w:r w:rsidR="00F4371B" w:rsidRPr="00CF3013">
        <w:rPr>
          <w:rFonts w:asciiTheme="minorEastAsia" w:eastAsiaTheme="minorEastAsia" w:hAnsiTheme="minorEastAsia" w:cs="ヒラギノ明朝 Pro W3" w:hint="eastAsia"/>
          <w:color w:val="000200"/>
        </w:rPr>
        <w:t>は西暦で表す。ただし，日本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・</w:t>
      </w:r>
      <w:r w:rsidR="00F4371B" w:rsidRPr="00CF3013">
        <w:rPr>
          <w:rFonts w:asciiTheme="minorEastAsia" w:eastAsiaTheme="minorEastAsia" w:hAnsiTheme="minorEastAsia" w:cs="ヒラギノ明朝 Pro W3" w:hint="eastAsia"/>
          <w:color w:val="000200"/>
        </w:rPr>
        <w:t>中国</w:t>
      </w:r>
      <w:r w:rsidR="006144E2" w:rsidRPr="00CF3013">
        <w:rPr>
          <w:rFonts w:asciiTheme="minorEastAsia" w:eastAsiaTheme="minorEastAsia" w:hAnsiTheme="minorEastAsia" w:cs="ヒラギノ明朝 Pro W3" w:hint="eastAsia"/>
          <w:color w:val="000200"/>
        </w:rPr>
        <w:t>・朝鮮</w:t>
      </w:r>
      <w:r w:rsidR="00F4371B" w:rsidRPr="00CF3013">
        <w:rPr>
          <w:rFonts w:asciiTheme="minorEastAsia" w:eastAsiaTheme="minorEastAsia" w:hAnsiTheme="minorEastAsia" w:cs="ヒラギノ明朝 Pro W3" w:hint="eastAsia"/>
          <w:color w:val="000200"/>
        </w:rPr>
        <w:t>などに関する歴史的記述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では，必要に応じて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>1782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（天明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）年のように年号を併記する。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謝辞，研究費，発表集会名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謝辞</w:t>
      </w:r>
      <w:r w:rsidR="00BC5613" w:rsidRPr="00CF3013">
        <w:rPr>
          <w:rFonts w:asciiTheme="minorEastAsia" w:eastAsiaTheme="minorEastAsia" w:hAnsiTheme="minorEastAsia" w:cs="ヒラギノ明朝 Pro W3" w:hint="eastAsia"/>
          <w:color w:val="000200"/>
        </w:rPr>
        <w:t>など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は</w:t>
      </w:r>
      <w:r w:rsidR="00BC5613" w:rsidRPr="00CF3013">
        <w:rPr>
          <w:rFonts w:asciiTheme="minorEastAsia" w:eastAsiaTheme="minorEastAsia" w:hAnsiTheme="minorEastAsia" w:cs="ヒラギノ明朝 Pro W3" w:hint="eastAsia"/>
          <w:color w:val="000200"/>
        </w:rPr>
        <w:t>付記とする。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調査対象地域での協力者への謝辞など，対外</w:t>
      </w:r>
      <w:r w:rsidR="005F6751" w:rsidRPr="00CF3013">
        <w:rPr>
          <w:rFonts w:asciiTheme="minorEastAsia" w:eastAsiaTheme="minorEastAsia" w:hAnsiTheme="minorEastAsia" w:cs="ヒラギノ明朝 Pro W3" w:hint="eastAsia"/>
          <w:color w:val="000200"/>
        </w:rPr>
        <w:t>的なものを優先する。科学研究費補助金などを使用した場合には，</w:t>
      </w:r>
      <w:r w:rsidR="006522AD" w:rsidRPr="00CF3013">
        <w:rPr>
          <w:rFonts w:asciiTheme="minorEastAsia" w:eastAsiaTheme="minorEastAsia" w:hAnsiTheme="minorEastAsia" w:cs="ヒラギノ明朝 Pro W3" w:hint="eastAsia"/>
          <w:color w:val="000200"/>
        </w:rPr>
        <w:t>課題番号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を記す。また，当該研究を発表した研究集会名とその年月を記す。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注</w:t>
      </w:r>
    </w:p>
    <w:p w:rsidR="00822F1C" w:rsidRPr="00CF3013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１）注は後注とし，文献表とは別に掲載する。</w:t>
      </w:r>
      <w:r w:rsidR="00BC5613" w:rsidRPr="00CF3013">
        <w:rPr>
          <w:rFonts w:asciiTheme="minorEastAsia" w:eastAsiaTheme="minorEastAsia" w:hAnsiTheme="minorEastAsia" w:cs="ヒラギノ明朝 Pro W3" w:hint="eastAsia"/>
          <w:color w:val="000200"/>
        </w:rPr>
        <w:t>脚注機能など，ソフトウエアに依存した機能は使わな</w:t>
      </w:r>
      <w:r w:rsidR="00BC5613" w:rsidRPr="00CF3013">
        <w:rPr>
          <w:rFonts w:asciiTheme="minorEastAsia" w:eastAsiaTheme="minorEastAsia" w:hAnsiTheme="minorEastAsia" w:cs="ヒラギノ明朝 Pro W3" w:hint="eastAsia"/>
          <w:color w:val="000200"/>
        </w:rPr>
        <w:lastRenderedPageBreak/>
        <w:t>い。</w:t>
      </w:r>
    </w:p>
    <w:p w:rsidR="003A42BA" w:rsidRPr="00CF3013" w:rsidRDefault="00822F1C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２）本文中の当該箇所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に右片括弧付きで通し番号を付し，謝辞の後にまとめて，番号を付して注の内容を記す。</w:t>
      </w:r>
    </w:p>
    <w:p w:rsidR="00BC5613" w:rsidRPr="00CF3013" w:rsidRDefault="00BC5613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３）本文中の注番号をマーカーなどで明示する。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文献表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</w:t>
      </w:r>
      <w:r w:rsidR="00402091" w:rsidRPr="00CF3013">
        <w:rPr>
          <w:rFonts w:asciiTheme="minorEastAsia" w:eastAsiaTheme="minorEastAsia" w:hAnsiTheme="minorEastAsia" w:cs="ヒラギノ明朝 Pro W3" w:hint="eastAsia"/>
          <w:color w:val="000200"/>
        </w:rPr>
        <w:t>文献表は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日本語文献，中国語文献，韓国（朝鮮）語文献，欧語文献の順に並べる。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）日本語文献は，著者名の五十音順に並べる。中国語および韓国（朝鮮）語文献は，当該言語の固有の配列順（あるいは片仮名表記の五十音順）に並べる。欧語文献は，著者名（姓が先）のアルファベット順に並べ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３）同じ著者の文献は</w:t>
      </w:r>
      <w:r w:rsidR="007C4EFA" w:rsidRPr="00CF3013">
        <w:rPr>
          <w:rFonts w:asciiTheme="minorEastAsia" w:eastAsiaTheme="minorEastAsia" w:hAnsiTheme="minorEastAsia" w:cs="ヒラギノ明朝 Pro W3" w:hint="eastAsia"/>
          <w:color w:val="000200"/>
        </w:rPr>
        <w:t>古い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順に並べる。同年のものが複数ある場合には，引用順に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a, b,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……を付して並べる。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４）筆頭著者が同じ連名著者の文献の場合には，著者数の少ない順に並べる。著者が３人以上でも全著者名を列記する。</w:t>
      </w:r>
    </w:p>
    <w:p w:rsidR="003A42BA" w:rsidRPr="00CF3013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５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）欧語の単行書名・雑誌名はイタリックとする。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６）巻と号のある雑誌では，巻ごとに通しページがある場合には号数を省略する。号ごとにページが改まる場合には，巻数の後に号数を丸括弧に入れて，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3(4)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のように</w:t>
      </w:r>
      <w:r w:rsidR="00AD49BE" w:rsidRPr="00CF3013">
        <w:rPr>
          <w:rFonts w:asciiTheme="minorEastAsia" w:eastAsiaTheme="minorEastAsia" w:hAnsiTheme="minorEastAsia" w:cs="ヒラギノ明朝 Pro W3" w:hint="eastAsia"/>
          <w:color w:val="000200"/>
        </w:rPr>
        <w:t>表記する。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巻がなく号のみの場合には，号を巻に準じて示す。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７）引用ページの</w:t>
      </w:r>
      <w:r w:rsidR="00402091" w:rsidRPr="00CF3013">
        <w:rPr>
          <w:rFonts w:asciiTheme="minorEastAsia" w:eastAsiaTheme="minorEastAsia" w:hAnsiTheme="minorEastAsia" w:cs="ヒラギノ明朝 Pro W3" w:hint="eastAsia"/>
          <w:color w:val="000200"/>
        </w:rPr>
        <w:t>情報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は，本文中で当該文献を引用する</w:t>
      </w:r>
      <w:r w:rsidR="00AD49BE" w:rsidRPr="00CF3013">
        <w:rPr>
          <w:rFonts w:asciiTheme="minorEastAsia" w:eastAsiaTheme="minorEastAsia" w:hAnsiTheme="minorEastAsia" w:cs="ヒラギノ明朝 Pro W3" w:hint="eastAsia"/>
          <w:color w:val="000200"/>
        </w:rPr>
        <w:t>箇所で表記する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。</w:t>
      </w:r>
    </w:p>
    <w:p w:rsidR="007C4EFA" w:rsidRPr="00CF3013" w:rsidRDefault="007C4EF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7C4EF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文献表の例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【雑誌論文の場合】</w:t>
      </w:r>
    </w:p>
    <w:p w:rsidR="003A42BA" w:rsidRPr="00CF3013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鳥居享司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2015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 xml:space="preserve">.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我が国海岸における漁業関係法令違反の現状と漁業関係者の対応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．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島嶼研究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16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 xml:space="preserve">: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25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>-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45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>.</w:t>
      </w:r>
    </w:p>
    <w:p w:rsidR="00951464" w:rsidRPr="00CF3013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ＭＳ 明朝"/>
          <w:color w:val="000000"/>
        </w:rPr>
      </w:pPr>
      <w:proofErr w:type="spellStart"/>
      <w:r w:rsidRPr="00CF3013">
        <w:rPr>
          <w:rFonts w:asciiTheme="minorEastAsia" w:eastAsiaTheme="minorEastAsia" w:hAnsiTheme="minorEastAsia" w:cs="ＭＳ 明朝"/>
          <w:color w:val="000000"/>
        </w:rPr>
        <w:t>Miyauchi</w:t>
      </w:r>
      <w:proofErr w:type="spellEnd"/>
      <w:r w:rsidRPr="00CF3013">
        <w:rPr>
          <w:rFonts w:asciiTheme="minorEastAsia" w:eastAsiaTheme="minorEastAsia" w:hAnsiTheme="minorEastAsia" w:cs="ＭＳ 明朝"/>
          <w:color w:val="000000"/>
        </w:rPr>
        <w:t>,</w:t>
      </w:r>
      <w:r w:rsidR="006925A9" w:rsidRPr="00CF3013">
        <w:rPr>
          <w:rFonts w:asciiTheme="minorEastAsia" w:eastAsiaTheme="minorEastAsia" w:hAnsiTheme="minorEastAsia" w:cs="ＭＳ 明朝"/>
          <w:color w:val="000000"/>
        </w:rPr>
        <w:t xml:space="preserve"> </w:t>
      </w:r>
      <w:r w:rsidRPr="00CF3013">
        <w:rPr>
          <w:rFonts w:asciiTheme="minorEastAsia" w:eastAsiaTheme="minorEastAsia" w:hAnsiTheme="minorEastAsia" w:cs="ＭＳ 明朝"/>
          <w:color w:val="000000"/>
        </w:rPr>
        <w:t>H. 2013</w:t>
      </w:r>
      <w:r w:rsidR="006925A9" w:rsidRPr="00CF3013">
        <w:rPr>
          <w:rFonts w:asciiTheme="minorEastAsia" w:eastAsiaTheme="minorEastAsia" w:hAnsiTheme="minorEastAsia" w:cs="ＭＳ 明朝"/>
          <w:color w:val="000000"/>
        </w:rPr>
        <w:t xml:space="preserve">. </w:t>
      </w:r>
      <w:r w:rsidRPr="00CF3013">
        <w:rPr>
          <w:rFonts w:asciiTheme="minorEastAsia" w:eastAsiaTheme="minorEastAsia" w:hAnsiTheme="minorEastAsia" w:cs="ＭＳ 明朝"/>
          <w:color w:val="000000"/>
        </w:rPr>
        <w:t xml:space="preserve">A </w:t>
      </w:r>
      <w:r w:rsidR="00CE2986" w:rsidRPr="00CF3013">
        <w:rPr>
          <w:rFonts w:asciiTheme="minorEastAsia" w:eastAsiaTheme="minorEastAsia" w:hAnsiTheme="minorEastAsia" w:cs="ＭＳ 明朝"/>
          <w:color w:val="000000"/>
        </w:rPr>
        <w:t>r</w:t>
      </w:r>
      <w:r w:rsidRPr="00CF3013">
        <w:rPr>
          <w:rFonts w:asciiTheme="minorEastAsia" w:eastAsiaTheme="minorEastAsia" w:hAnsiTheme="minorEastAsia" w:cs="ＭＳ 明朝"/>
          <w:color w:val="000000"/>
        </w:rPr>
        <w:t>eview of island studies within Japan's geographical research</w:t>
      </w:r>
      <w:r w:rsidR="006925A9" w:rsidRPr="00CF3013">
        <w:rPr>
          <w:rFonts w:asciiTheme="minorEastAsia" w:eastAsiaTheme="minorEastAsia" w:hAnsiTheme="minorEastAsia" w:cs="ＭＳ 明朝"/>
          <w:color w:val="000000"/>
        </w:rPr>
        <w:t xml:space="preserve">. </w:t>
      </w:r>
      <w:r w:rsidRPr="00CF3013">
        <w:rPr>
          <w:rFonts w:asciiTheme="minorEastAsia" w:eastAsiaTheme="minorEastAsia" w:hAnsiTheme="minorEastAsia" w:cs="ＭＳ 明朝"/>
          <w:i/>
          <w:color w:val="000000"/>
        </w:rPr>
        <w:t>Geographical Review of Japan Series B</w:t>
      </w:r>
      <w:r w:rsidRPr="00CF3013">
        <w:rPr>
          <w:rFonts w:asciiTheme="minorEastAsia" w:eastAsiaTheme="minorEastAsia" w:hAnsiTheme="minorEastAsia" w:cs="ＭＳ 明朝"/>
          <w:color w:val="000000"/>
        </w:rPr>
        <w:t xml:space="preserve"> 86</w:t>
      </w:r>
      <w:r w:rsidR="006925A9" w:rsidRPr="00CF3013">
        <w:rPr>
          <w:rFonts w:asciiTheme="minorEastAsia" w:eastAsiaTheme="minorEastAsia" w:hAnsiTheme="minorEastAsia" w:cs="ＭＳ 明朝"/>
          <w:color w:val="000000"/>
        </w:rPr>
        <w:t xml:space="preserve">: </w:t>
      </w:r>
      <w:r w:rsidRPr="00CF3013">
        <w:rPr>
          <w:rFonts w:asciiTheme="minorEastAsia" w:eastAsiaTheme="minorEastAsia" w:hAnsiTheme="minorEastAsia" w:cs="ＭＳ 明朝"/>
          <w:color w:val="000000"/>
        </w:rPr>
        <w:t>100-110</w:t>
      </w:r>
      <w:r w:rsidR="006925A9" w:rsidRPr="00CF3013">
        <w:rPr>
          <w:rFonts w:asciiTheme="minorEastAsia" w:eastAsiaTheme="minorEastAsia" w:hAnsiTheme="minorEastAsia" w:cs="ＭＳ 明朝"/>
          <w:color w:val="000000"/>
        </w:rPr>
        <w:t xml:space="preserve">. </w:t>
      </w:r>
    </w:p>
    <w:p w:rsidR="00951464" w:rsidRPr="00CF3013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ＭＳ 明朝"/>
          <w:color w:val="000000"/>
        </w:rPr>
      </w:pPr>
      <w:r w:rsidRPr="00CF3013">
        <w:rPr>
          <w:rFonts w:asciiTheme="minorEastAsia" w:eastAsiaTheme="minorEastAsia" w:hAnsiTheme="minorEastAsia" w:cs="ＭＳ 明朝" w:hint="eastAsia"/>
          <w:color w:val="000000"/>
        </w:rPr>
        <w:t>【単行本の場合】</w:t>
      </w:r>
    </w:p>
    <w:p w:rsidR="00951464" w:rsidRPr="00CF3013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ＭＳ 明朝"/>
          <w:color w:val="000000"/>
        </w:rPr>
      </w:pPr>
      <w:r w:rsidRPr="00CF3013">
        <w:rPr>
          <w:rFonts w:asciiTheme="minorEastAsia" w:eastAsiaTheme="minorEastAsia" w:hAnsiTheme="minorEastAsia" w:cs="ＭＳ 明朝" w:hint="eastAsia"/>
          <w:color w:val="000000"/>
        </w:rPr>
        <w:t>平岡昭利</w:t>
      </w:r>
      <w:r w:rsidRPr="00CF3013">
        <w:rPr>
          <w:rFonts w:asciiTheme="minorEastAsia" w:eastAsiaTheme="minorEastAsia" w:hAnsiTheme="minorEastAsia" w:cs="ＭＳ 明朝"/>
          <w:color w:val="000000"/>
        </w:rPr>
        <w:t xml:space="preserve"> 2015.</w:t>
      </w:r>
      <w:r w:rsidRPr="00CF3013">
        <w:rPr>
          <w:rFonts w:asciiTheme="minorEastAsia" w:eastAsiaTheme="minorEastAsia" w:hAnsiTheme="minorEastAsia" w:cs="ＭＳ 明朝" w:hint="eastAsia"/>
          <w:color w:val="000000"/>
        </w:rPr>
        <w:t>『アホウドリを追った日本人―一攫千金の夢と南洋進出―』岩波書店．</w:t>
      </w:r>
    </w:p>
    <w:p w:rsidR="00951464" w:rsidRPr="00CF3013" w:rsidRDefault="00951464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Lennon, J. and </w:t>
      </w:r>
      <w:proofErr w:type="spellStart"/>
      <w:r w:rsidRPr="00CF3013">
        <w:rPr>
          <w:rFonts w:asciiTheme="minorEastAsia" w:eastAsiaTheme="minorEastAsia" w:hAnsiTheme="minorEastAsia" w:cs="ヒラギノ明朝 Pro W3"/>
          <w:color w:val="000200"/>
        </w:rPr>
        <w:t>Malcom</w:t>
      </w:r>
      <w:proofErr w:type="spellEnd"/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Foley, M. 2000. </w:t>
      </w:r>
      <w:r w:rsidRPr="00CF3013">
        <w:rPr>
          <w:rFonts w:asciiTheme="minorEastAsia" w:eastAsiaTheme="minorEastAsia" w:hAnsiTheme="minorEastAsia" w:cs="ヒラギノ明朝 Pro W3"/>
          <w:i/>
          <w:color w:val="000200"/>
        </w:rPr>
        <w:t xml:space="preserve">Dark tourism: The attraction of death and </w:t>
      </w:r>
      <w:proofErr w:type="spellStart"/>
      <w:r w:rsidRPr="00CF3013">
        <w:rPr>
          <w:rFonts w:asciiTheme="minorEastAsia" w:eastAsiaTheme="minorEastAsia" w:hAnsiTheme="minorEastAsia" w:cs="ヒラギノ明朝 Pro W3"/>
          <w:i/>
          <w:color w:val="000200"/>
        </w:rPr>
        <w:t>desaster</w:t>
      </w:r>
      <w:proofErr w:type="spellEnd"/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. London: </w:t>
      </w:r>
      <w:r w:rsidR="006E0DB6" w:rsidRPr="00CF3013">
        <w:rPr>
          <w:rFonts w:asciiTheme="minorEastAsia" w:eastAsiaTheme="minorEastAsia" w:hAnsiTheme="minorEastAsia" w:cs="ヒラギノ明朝 Pro W3"/>
          <w:color w:val="000200"/>
        </w:rPr>
        <w:t>Continuum.</w:t>
      </w:r>
    </w:p>
    <w:p w:rsidR="006E0DB6" w:rsidRPr="00CF3013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【単行本掲載論文などの場合】</w:t>
      </w:r>
    </w:p>
    <w:p w:rsidR="006E0DB6" w:rsidRPr="00CF3013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ＭＳ 明朝"/>
          <w:color w:val="000000"/>
        </w:rPr>
      </w:pPr>
      <w:r w:rsidRPr="00CF3013">
        <w:rPr>
          <w:rFonts w:asciiTheme="minorEastAsia" w:eastAsiaTheme="minorEastAsia" w:hAnsiTheme="minorEastAsia" w:cs="ＭＳ 明朝" w:hint="eastAsia"/>
          <w:color w:val="000000"/>
        </w:rPr>
        <w:t>須山　聡</w:t>
      </w:r>
      <w:r w:rsidRPr="00CF3013">
        <w:rPr>
          <w:rFonts w:asciiTheme="minorEastAsia" w:eastAsiaTheme="minorEastAsia" w:hAnsiTheme="minorEastAsia" w:cs="ＭＳ 明朝"/>
          <w:color w:val="000000"/>
        </w:rPr>
        <w:t xml:space="preserve"> 2014</w:t>
      </w:r>
      <w:r w:rsidRPr="00CF3013">
        <w:rPr>
          <w:rFonts w:asciiTheme="minorEastAsia" w:eastAsiaTheme="minorEastAsia" w:hAnsiTheme="minorEastAsia" w:cs="ＭＳ 明朝" w:hint="eastAsia"/>
          <w:color w:val="000000"/>
        </w:rPr>
        <w:t>．風景印にみる「島らしさ」の表現．平岡昭利・須山　聡・宮内久光編著『離島研究Ⅴ』</w:t>
      </w:r>
      <w:r w:rsidRPr="00CF3013">
        <w:rPr>
          <w:rFonts w:asciiTheme="minorEastAsia" w:eastAsiaTheme="minorEastAsia" w:hAnsiTheme="minorEastAsia" w:cs="ＭＳ 明朝"/>
          <w:color w:val="000000"/>
        </w:rPr>
        <w:t>31-45</w:t>
      </w:r>
      <w:r w:rsidRPr="00CF3013">
        <w:rPr>
          <w:rFonts w:asciiTheme="minorEastAsia" w:eastAsiaTheme="minorEastAsia" w:hAnsiTheme="minorEastAsia" w:cs="ＭＳ 明朝" w:hint="eastAsia"/>
          <w:color w:val="000000"/>
        </w:rPr>
        <w:t>．海青社．</w:t>
      </w:r>
    </w:p>
    <w:p w:rsidR="006E0DB6" w:rsidRPr="00CF3013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Dennis, R. 1989. Dismantling the barriers: Past and present in urban Britain. In </w:t>
      </w:r>
      <w:r w:rsidRPr="00CF3013">
        <w:rPr>
          <w:rFonts w:asciiTheme="minorEastAsia" w:eastAsiaTheme="minorEastAsia" w:hAnsiTheme="minorEastAsia" w:cs="ヒラギノ明朝 Pro W3"/>
          <w:i/>
          <w:color w:val="000200"/>
        </w:rPr>
        <w:t>Horizons in human geography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, ed. D. Gregory and R. </w:t>
      </w:r>
      <w:proofErr w:type="spellStart"/>
      <w:r w:rsidRPr="00CF3013">
        <w:rPr>
          <w:rFonts w:asciiTheme="minorEastAsia" w:eastAsiaTheme="minorEastAsia" w:hAnsiTheme="minorEastAsia" w:cs="ヒラギノ明朝 Pro W3"/>
          <w:color w:val="000200"/>
        </w:rPr>
        <w:t>Walford</w:t>
      </w:r>
      <w:proofErr w:type="spellEnd"/>
      <w:r w:rsidRPr="00CF3013">
        <w:rPr>
          <w:rFonts w:asciiTheme="minorEastAsia" w:eastAsiaTheme="minorEastAsia" w:hAnsiTheme="minorEastAsia" w:cs="ヒラギノ明朝 Pro W3"/>
          <w:color w:val="000200"/>
        </w:rPr>
        <w:t>, 194-216. London: Macmillan.</w:t>
      </w:r>
    </w:p>
    <w:p w:rsidR="006E0DB6" w:rsidRPr="00CF3013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【訳書の場合】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スミス，Ｄ．Ｍ．著，竹内啓一監訳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1985.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『不平等の地理学―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みどりこきはいずこ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―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』古今書院．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Smith, D. M. 1979. </w:t>
      </w:r>
      <w:r w:rsidRPr="00CF3013">
        <w:rPr>
          <w:rFonts w:asciiTheme="minorEastAsia" w:eastAsiaTheme="minorEastAsia" w:hAnsiTheme="minorEastAsia" w:cs="ヒラギノ明朝 Pro W3"/>
          <w:i/>
          <w:color w:val="000200"/>
        </w:rPr>
        <w:t>Where the grass is greener: Living in an unequal world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. London: Penguin Books.</w:t>
      </w:r>
    </w:p>
    <w:p w:rsidR="006E0DB6" w:rsidRPr="00CF3013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【ウエブ上の文献の場合】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中道圭一・森山昭雄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2005.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三河山地西縁花崗岩丘陵地における二次林植生．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http://www2.rak-rak.ne.jp/D0AB3812/study/mikawaforest.htm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（最終閲覧日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: 2006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年</w:t>
      </w:r>
      <w:r w:rsidR="00C3210D" w:rsidRPr="00CF3013">
        <w:rPr>
          <w:rFonts w:asciiTheme="minorEastAsia" w:eastAsiaTheme="minorEastAsia" w:hAnsiTheme="minorEastAsia" w:cs="ヒラギノ明朝 Pro W3" w:hint="eastAsia"/>
          <w:color w:val="000200"/>
        </w:rPr>
        <w:t>４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11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日）</w:t>
      </w:r>
    </w:p>
    <w:p w:rsidR="006E0DB6" w:rsidRPr="00CF3013" w:rsidRDefault="006E0DB6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United Nations Educational Science and Cultural Organization (UNESCO). International Hydrological </w:t>
      </w:r>
      <w:proofErr w:type="spellStart"/>
      <w:r w:rsidRPr="00CF3013">
        <w:rPr>
          <w:rFonts w:asciiTheme="minorEastAsia" w:eastAsiaTheme="minorEastAsia" w:hAnsiTheme="minorEastAsia" w:cs="ヒラギノ明朝 Pro W3"/>
          <w:color w:val="000200"/>
        </w:rPr>
        <w:t>Programme</w:t>
      </w:r>
      <w:proofErr w:type="spellEnd"/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(IHP). http://www.unesco.org./water/ihp/index.shtml (last accessed 15 May 2006)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402091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●文献表にあげることができないもの</w:t>
      </w:r>
    </w:p>
    <w:p w:rsidR="00402091" w:rsidRPr="00CF301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１）年鑑，統計書，</w:t>
      </w:r>
      <w:r w:rsidR="00305CC0" w:rsidRPr="00CF3013">
        <w:rPr>
          <w:rFonts w:asciiTheme="minorEastAsia" w:eastAsiaTheme="minorEastAsia" w:hAnsiTheme="minorEastAsia" w:cs="ヒラギノ明朝 Pro W3" w:hint="eastAsia"/>
          <w:color w:val="000200"/>
        </w:rPr>
        <w:t>公文書，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新聞記事，古文書，地図（地図集は除く），私信などの史資料は，本文，注，図・表の脚注のいずれかにおいて，編者，発行年次，発行機関，所蔵先など</w:t>
      </w:r>
      <w:r w:rsidR="007C4EFA" w:rsidRPr="00CF3013">
        <w:rPr>
          <w:rFonts w:asciiTheme="minorEastAsia" w:eastAsiaTheme="minorEastAsia" w:hAnsiTheme="minorEastAsia" w:cs="ヒラギノ明朝 Pro W3" w:hint="eastAsia"/>
          <w:color w:val="000200"/>
        </w:rPr>
        <w:t>必要な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書誌情報を記す。ただし，論文に準じた新聞記事で，著者名，表題，ページ数が特定できるものは，文献表にあげることができる。</w:t>
      </w:r>
    </w:p>
    <w:p w:rsidR="00402091" w:rsidRPr="00CF3013" w:rsidRDefault="00402091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２）口頭発表で，要旨が印刷</w:t>
      </w:r>
      <w:r w:rsidR="006925A9" w:rsidRPr="00CF3013">
        <w:rPr>
          <w:rFonts w:asciiTheme="minorEastAsia" w:eastAsiaTheme="minorEastAsia" w:hAnsiTheme="minorEastAsia" w:cs="ヒラギノ明朝 Pro W3" w:hint="eastAsia"/>
          <w:color w:val="000200"/>
        </w:rPr>
        <w:t>物として刊行されていないものは，発表者名，題目，集会名，開催年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などを注で記す。</w:t>
      </w:r>
    </w:p>
    <w:p w:rsidR="00402091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本文などでの文献引用</w:t>
      </w:r>
      <w:r w:rsidR="003A42BA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著者の姓と発表年を示す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。</w:t>
      </w:r>
      <w:r w:rsidR="00822F1C" w:rsidRPr="00CF3013">
        <w:rPr>
          <w:rFonts w:asciiTheme="minorEastAsia" w:eastAsiaTheme="minorEastAsia" w:hAnsiTheme="minorEastAsia" w:cs="ヒラギノ明朝 Pro W3" w:hint="eastAsia"/>
          <w:color w:val="000200"/>
        </w:rPr>
        <w:t>著者が３人以上の場合には，筆頭著者の姓に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「ほか」または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et al.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を付す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。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直接引用の場合には該当するページを明記する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300" w:left="542" w:rightChars="300" w:right="542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日本火山学会（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1984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）は……，森川（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1990a: 182-192, 1990b)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は……，米倉（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1977, 1978a, b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）は……，高阪（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2000: 50, 61-62)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は……，太田・寒川（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1984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）は……，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Okazaki and </w:t>
      </w:r>
      <w:proofErr w:type="spellStart"/>
      <w:r w:rsidRPr="00CF3013">
        <w:rPr>
          <w:rFonts w:asciiTheme="minorEastAsia" w:eastAsiaTheme="minorEastAsia" w:hAnsiTheme="minorEastAsia" w:cs="ヒラギノ明朝 Pro W3"/>
          <w:color w:val="000200"/>
        </w:rPr>
        <w:t>Sunamura</w:t>
      </w:r>
      <w:proofErr w:type="spellEnd"/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(1994)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は……，藤野ほか（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1996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）は……，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Johnston et al. (1994: 136-138)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によれば……，これらの研究（渡邊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1987; 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漆原</w:t>
      </w:r>
      <w:r w:rsidR="00797FEE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1990</w:t>
      </w:r>
      <w:r w:rsidR="00797FEE" w:rsidRPr="00CF3013">
        <w:rPr>
          <w:rFonts w:asciiTheme="minorEastAsia" w:eastAsiaTheme="minorEastAsia" w:hAnsiTheme="minorEastAsia" w:cs="ヒラギノ明朝 Pro W3" w:hint="eastAsia"/>
          <w:color w:val="000200"/>
        </w:rPr>
        <w:t>）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は……，……である（スミス</w:t>
      </w:r>
      <w:r w:rsidRPr="00CF3013">
        <w:rPr>
          <w:rFonts w:asciiTheme="minorEastAsia" w:eastAsiaTheme="minorEastAsia" w:hAnsiTheme="minorEastAsia" w:cs="ヒラギノ明朝 Pro W3"/>
          <w:color w:val="000200"/>
        </w:rPr>
        <w:t xml:space="preserve"> 1985: 27)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，……という見方もある（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Dennis 1989; Richter 1996</w:t>
      </w:r>
      <w:r w:rsidR="00797FEE" w:rsidRPr="00CF3013">
        <w:rPr>
          <w:rFonts w:asciiTheme="minorEastAsia" w:eastAsiaTheme="minorEastAsia" w:hAnsiTheme="minorEastAsia" w:cs="ヒラギノ明朝 Pro W3" w:hint="eastAsia"/>
          <w:color w:val="000200"/>
        </w:rPr>
        <w:t>）</w:t>
      </w:r>
    </w:p>
    <w:p w:rsidR="00402091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欧語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要旨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１）天地左右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30mm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の余白と行間の余裕を十分に取って，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20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～</w:t>
      </w:r>
      <w:r w:rsidR="00805DA0" w:rsidRPr="00CF3013">
        <w:rPr>
          <w:rFonts w:asciiTheme="minorEastAsia" w:eastAsiaTheme="minorEastAsia" w:hAnsiTheme="minorEastAsia" w:cs="ヒラギノ明朝 Pro W3"/>
          <w:color w:val="000200"/>
        </w:rPr>
        <w:t>25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行程度で印刷する。</w:t>
      </w:r>
    </w:p>
    <w:p w:rsidR="003A42BA" w:rsidRPr="00CF3013" w:rsidRDefault="007C4EF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）単純な直訳による不自然な</w:t>
      </w:r>
      <w:r w:rsidR="00D35AB9" w:rsidRPr="00CF3013">
        <w:rPr>
          <w:rFonts w:asciiTheme="minorEastAsia" w:eastAsiaTheme="minorEastAsia" w:hAnsiTheme="minorEastAsia" w:cs="ヒラギノ明朝 Pro W3" w:hint="eastAsia"/>
          <w:color w:val="000200"/>
        </w:rPr>
        <w:t>欧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文にならないように注意するとともに，適当な人の校閲を受けるように努める。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="181" w:hangingChars="100" w:hanging="181"/>
        <w:rPr>
          <w:rFonts w:asciiTheme="minorEastAsia" w:eastAsiaTheme="minorEastAsia" w:hAnsiTheme="minorEastAsia" w:cs="ヒラギノ明朝 Pro W3"/>
          <w:color w:val="000200"/>
        </w:rPr>
      </w:pPr>
    </w:p>
    <w:p w:rsidR="003A42BA" w:rsidRPr="00CF3013" w:rsidRDefault="00402091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</w:t>
      </w:r>
      <w:r w:rsidR="003A42BA" w:rsidRPr="00CF3013">
        <w:rPr>
          <w:rFonts w:asciiTheme="minorEastAsia" w:eastAsiaTheme="minorEastAsia" w:hAnsiTheme="minorEastAsia" w:cs="ヒラギノ明朝 Pro W3" w:hint="eastAsia"/>
          <w:color w:val="000200"/>
        </w:rPr>
        <w:t>図・表・写真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１）それぞれの図・表・写真を別紙</w:t>
      </w:r>
      <w:r w:rsidR="00805DA0" w:rsidRPr="00CF3013">
        <w:rPr>
          <w:rFonts w:asciiTheme="minorEastAsia" w:eastAsiaTheme="minorEastAsia" w:hAnsiTheme="minorEastAsia" w:cs="ヒラギノ明朝 Pro W3" w:hint="eastAsia"/>
          <w:color w:val="000200"/>
        </w:rPr>
        <w:t>，</w:t>
      </w:r>
      <w:r w:rsidR="00805DA0" w:rsidRPr="00CF3013">
        <w:rPr>
          <w:rFonts w:asciiTheme="minorEastAsia" w:eastAsiaTheme="minorEastAsia" w:hAnsiTheme="minorEastAsia" w:cs="ヒラギノ明朝 Pro W3" w:hint="eastAsia"/>
          <w:color w:val="000200"/>
          <w:u w:val="single"/>
        </w:rPr>
        <w:t>別ファイル</w:t>
      </w:r>
      <w:r w:rsidRPr="00CF3013">
        <w:rPr>
          <w:rFonts w:asciiTheme="minorEastAsia" w:eastAsiaTheme="minorEastAsia" w:hAnsiTheme="minorEastAsia" w:cs="ヒラギノ明朝 Pro W3" w:hint="eastAsia"/>
          <w:color w:val="000200"/>
          <w:u w:val="single"/>
        </w:rPr>
        <w:t>と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  <w:u w:val="single"/>
        </w:rPr>
        <w:t>して提出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する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。</w:t>
      </w:r>
      <w:r w:rsidR="00805DA0" w:rsidRPr="00CF3013">
        <w:rPr>
          <w:rFonts w:asciiTheme="minorEastAsia" w:eastAsiaTheme="minorEastAsia" w:hAnsiTheme="minorEastAsia" w:cs="ヒラギノ明朝 Pro W3" w:hint="eastAsia"/>
          <w:color w:val="000200"/>
          <w:u w:val="single"/>
        </w:rPr>
        <w:t>本文中に割り付ける必要はない</w:t>
      </w:r>
      <w:r w:rsidR="00805DA0" w:rsidRPr="00CF3013">
        <w:rPr>
          <w:rFonts w:asciiTheme="minorEastAsia" w:eastAsiaTheme="minorEastAsia" w:hAnsiTheme="minorEastAsia" w:cs="ヒラギノ明朝 Pro W3" w:hint="eastAsia"/>
          <w:color w:val="000200"/>
        </w:rPr>
        <w:t>が，本文中の初出位置をマーカーなどで明示する。</w:t>
      </w:r>
    </w:p>
    <w:p w:rsidR="003A42BA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２）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刷上がりの幅は，１段分ならば</w:t>
      </w:r>
      <w:r w:rsidR="006E0DB6" w:rsidRPr="00CF3013">
        <w:rPr>
          <w:rFonts w:asciiTheme="minorEastAsia" w:eastAsiaTheme="minorEastAsia" w:hAnsiTheme="minorEastAsia" w:cs="ヒラギノ明朝 Pro W3"/>
          <w:color w:val="000200"/>
        </w:rPr>
        <w:t>65</w:t>
      </w:r>
      <w:r w:rsidR="00F4371B" w:rsidRPr="00CF3013">
        <w:rPr>
          <w:rFonts w:asciiTheme="minorEastAsia" w:eastAsiaTheme="minorEastAsia" w:hAnsiTheme="minorEastAsia" w:cs="ヒラギノ明朝 Pro W3"/>
          <w:color w:val="000200"/>
        </w:rPr>
        <w:t>mm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，２段分ならば</w:t>
      </w:r>
      <w:r w:rsidR="006E0DB6" w:rsidRPr="00CF3013">
        <w:rPr>
          <w:rFonts w:asciiTheme="minorEastAsia" w:eastAsiaTheme="minorEastAsia" w:hAnsiTheme="minorEastAsia" w:cs="ヒラギノ明朝 Pro W3"/>
          <w:color w:val="000200"/>
        </w:rPr>
        <w:t>140</w:t>
      </w:r>
      <w:r w:rsidR="00F4371B" w:rsidRPr="00CF3013">
        <w:rPr>
          <w:rFonts w:asciiTheme="minorEastAsia" w:eastAsiaTheme="minorEastAsia" w:hAnsiTheme="minorEastAsia" w:cs="ヒラギノ明朝 Pro W3"/>
          <w:color w:val="000200"/>
        </w:rPr>
        <w:t>mm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以内</w:t>
      </w:r>
      <w:r w:rsidR="007C4EFA" w:rsidRPr="00CF3013">
        <w:rPr>
          <w:rFonts w:asciiTheme="minorEastAsia" w:eastAsiaTheme="minorEastAsia" w:hAnsiTheme="minorEastAsia" w:cs="ヒラギノ明朝 Pro W3" w:hint="eastAsia"/>
          <w:color w:val="000200"/>
        </w:rPr>
        <w:t>の２通りしかない。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天地は</w:t>
      </w:r>
      <w:r w:rsidR="007C4EFA" w:rsidRPr="00CF3013">
        <w:rPr>
          <w:rFonts w:asciiTheme="minorEastAsia" w:eastAsiaTheme="minorEastAsia" w:hAnsiTheme="minorEastAsia" w:cs="ヒラギノ明朝 Pro W3" w:hint="eastAsia"/>
          <w:color w:val="000200"/>
        </w:rPr>
        <w:t>，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表題</w:t>
      </w:r>
      <w:r w:rsidR="00486F5D" w:rsidRPr="00CF3013">
        <w:rPr>
          <w:rFonts w:asciiTheme="minorEastAsia" w:eastAsiaTheme="minorEastAsia" w:hAnsiTheme="minorEastAsia" w:cs="ヒラギノ明朝 Pro W3" w:hint="eastAsia"/>
          <w:color w:val="000200"/>
        </w:rPr>
        <w:t>・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説明文・注などを含めて，</w:t>
      </w:r>
      <w:r w:rsidR="006E0DB6" w:rsidRPr="00CF3013">
        <w:rPr>
          <w:rFonts w:asciiTheme="minorEastAsia" w:eastAsiaTheme="minorEastAsia" w:hAnsiTheme="minorEastAsia" w:cs="ヒラギノ明朝 Pro W3"/>
          <w:color w:val="000200"/>
        </w:rPr>
        <w:t>200</w:t>
      </w:r>
      <w:r w:rsidR="00F4371B" w:rsidRPr="00CF3013">
        <w:rPr>
          <w:rFonts w:asciiTheme="minorEastAsia" w:eastAsiaTheme="minorEastAsia" w:hAnsiTheme="minorEastAsia" w:cs="ヒラギノ明朝 Pro W3"/>
          <w:color w:val="000200"/>
        </w:rPr>
        <w:t>mm</w:t>
      </w:r>
      <w:r w:rsidR="006E0DB6" w:rsidRPr="00CF3013">
        <w:rPr>
          <w:rFonts w:asciiTheme="minorEastAsia" w:eastAsiaTheme="minorEastAsia" w:hAnsiTheme="minorEastAsia" w:cs="ヒラギノ明朝 Pro W3" w:hint="eastAsia"/>
          <w:color w:val="000200"/>
        </w:rPr>
        <w:t>が最大である。</w:t>
      </w:r>
      <w:r w:rsidR="007C4EFA" w:rsidRPr="00CF3013">
        <w:rPr>
          <w:rFonts w:asciiTheme="minorEastAsia" w:eastAsiaTheme="minorEastAsia" w:hAnsiTheme="minorEastAsia" w:cs="ヒラギノ明朝 Pro W3" w:hint="eastAsia"/>
          <w:color w:val="000200"/>
        </w:rPr>
        <w:t>できるだけ原寸で掲載できるよう，</w:t>
      </w:r>
      <w:r w:rsidR="00F4371B" w:rsidRPr="00CF3013">
        <w:rPr>
          <w:rFonts w:asciiTheme="minorEastAsia" w:eastAsiaTheme="minorEastAsia" w:hAnsiTheme="minorEastAsia" w:cs="ヒラギノ明朝 Pro W3" w:hint="eastAsia"/>
          <w:color w:val="000200"/>
        </w:rPr>
        <w:t>文字のサイズや線の太さなどに留意して</w:t>
      </w:r>
      <w:r w:rsidR="007C4EFA" w:rsidRPr="00CF3013">
        <w:rPr>
          <w:rFonts w:asciiTheme="minorEastAsia" w:eastAsiaTheme="minorEastAsia" w:hAnsiTheme="minorEastAsia" w:cs="ヒラギノ明朝 Pro W3" w:hint="eastAsia"/>
          <w:color w:val="000200"/>
        </w:rPr>
        <w:t>作成する。</w:t>
      </w:r>
    </w:p>
    <w:p w:rsidR="00144F56" w:rsidRPr="00CF3013" w:rsidRDefault="003A42BA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３）図・表・写真ごとに，図１・表１のようにそれぞれ通し番号を付ける。</w:t>
      </w:r>
    </w:p>
    <w:p w:rsidR="00E42569" w:rsidRPr="00CF3013" w:rsidRDefault="00E42569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４）図・表・写真は原則として</w:t>
      </w:r>
      <w:r w:rsidR="006522AD" w:rsidRPr="00CF3013">
        <w:rPr>
          <w:rFonts w:asciiTheme="minorEastAsia" w:eastAsiaTheme="minorEastAsia" w:hAnsiTheme="minorEastAsia" w:cs="ヒラギノ明朝 Pro W3" w:hint="eastAsia"/>
          <w:color w:val="000200"/>
        </w:rPr>
        <w:t>グレースケール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とするが，表現上必要な場合にはカラー掲載を認める。</w:t>
      </w:r>
    </w:p>
    <w:p w:rsidR="006144E2" w:rsidRPr="00CF3013" w:rsidRDefault="006144E2" w:rsidP="00805DA0">
      <w:pPr>
        <w:overflowPunct w:val="0"/>
        <w:autoSpaceDE w:val="0"/>
        <w:autoSpaceDN w:val="0"/>
        <w:adjustRightInd w:val="0"/>
        <w:ind w:leftChars="100" w:left="362" w:hangingChars="100" w:hanging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５）編集委員会で手直しする場合を考慮し，図版はWordに貼りつけたりせず，作成したファイルをそのまま送付する。</w:t>
      </w:r>
    </w:p>
    <w:p w:rsidR="00486F5D" w:rsidRPr="00CF3013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</w:p>
    <w:p w:rsidR="00486F5D" w:rsidRPr="00CF3013" w:rsidRDefault="00486F5D" w:rsidP="00805DA0">
      <w:pPr>
        <w:overflowPunct w:val="0"/>
        <w:autoSpaceDE w:val="0"/>
        <w:autoSpaceDN w:val="0"/>
        <w:adjustRightInd w:val="0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●原稿送付先</w:t>
      </w:r>
    </w:p>
    <w:p w:rsidR="00486F5D" w:rsidRPr="00CF3013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原稿は送付状とともに下記アドレスへ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e-</w:t>
      </w:r>
      <w:r w:rsidR="00E42569" w:rsidRPr="00CF3013">
        <w:rPr>
          <w:rFonts w:asciiTheme="minorEastAsia" w:eastAsiaTheme="minorEastAsia" w:hAnsiTheme="minorEastAsia" w:cs="ヒラギノ明朝 Pro W3"/>
          <w:color w:val="000200"/>
        </w:rPr>
        <w:t>m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ail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で送付する。原稿および図表の最大容量は20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Mb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である。</w:t>
      </w:r>
    </w:p>
    <w:p w:rsidR="00805DA0" w:rsidRPr="00CF3013" w:rsidRDefault="00486F5D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送付先：須山　聡（</w:t>
      </w:r>
      <w:r w:rsidRPr="00CF3013">
        <w:rPr>
          <w:rFonts w:asciiTheme="minorEastAsia" w:eastAsiaTheme="minorEastAsia" w:hAnsiTheme="minorEastAsia" w:cs="ヒラギノ明朝 Pro W3"/>
          <w:color w:val="000200"/>
        </w:rPr>
        <w:t>mars@komazawa-u.ac.jp</w:t>
      </w: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>）</w:t>
      </w:r>
    </w:p>
    <w:p w:rsidR="00486F5D" w:rsidRPr="00CF3013" w:rsidRDefault="00805DA0" w:rsidP="00805DA0">
      <w:pPr>
        <w:overflowPunct w:val="0"/>
        <w:autoSpaceDE w:val="0"/>
        <w:autoSpaceDN w:val="0"/>
        <w:adjustRightInd w:val="0"/>
        <w:ind w:leftChars="100" w:left="181"/>
        <w:rPr>
          <w:rFonts w:asciiTheme="minorEastAsia" w:eastAsiaTheme="minorEastAsia" w:hAnsiTheme="minorEastAsia" w:cs="ヒラギノ明朝 Pro W3"/>
          <w:color w:val="000200"/>
        </w:rPr>
      </w:pPr>
      <w:r w:rsidRPr="00CF3013">
        <w:rPr>
          <w:rFonts w:asciiTheme="minorEastAsia" w:eastAsiaTheme="minorEastAsia" w:hAnsiTheme="minorEastAsia" w:cs="ヒラギノ明朝 Pro W3" w:hint="eastAsia"/>
          <w:color w:val="000200"/>
        </w:rPr>
        <w:t xml:space="preserve">　　　　</w:t>
      </w:r>
      <w:r w:rsidR="00486F5D" w:rsidRPr="00CF3013">
        <w:rPr>
          <w:rFonts w:asciiTheme="minorEastAsia" w:eastAsiaTheme="minorEastAsia" w:hAnsiTheme="minorEastAsia" w:cs="ヒラギノ明朝 Pro W3" w:hint="eastAsia"/>
          <w:color w:val="000200"/>
        </w:rPr>
        <w:t>〒154-8525</w:t>
      </w:r>
      <w:r w:rsidR="00603DCC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  <w:r w:rsidR="00486F5D" w:rsidRPr="00CF3013">
        <w:rPr>
          <w:rFonts w:asciiTheme="minorEastAsia" w:eastAsiaTheme="minorEastAsia" w:hAnsiTheme="minorEastAsia" w:cs="ヒラギノ明朝 Pro W3" w:hint="eastAsia"/>
          <w:color w:val="000200"/>
        </w:rPr>
        <w:t>東京都世田谷区駒沢1-23-1</w:t>
      </w:r>
      <w:r w:rsidR="00603DCC" w:rsidRPr="00CF3013">
        <w:rPr>
          <w:rFonts w:asciiTheme="minorEastAsia" w:eastAsiaTheme="minorEastAsia" w:hAnsiTheme="minorEastAsia" w:cs="ヒラギノ明朝 Pro W3"/>
          <w:color w:val="000200"/>
        </w:rPr>
        <w:t xml:space="preserve"> </w:t>
      </w:r>
      <w:r w:rsidR="00486F5D" w:rsidRPr="00CF3013">
        <w:rPr>
          <w:rFonts w:asciiTheme="minorEastAsia" w:eastAsiaTheme="minorEastAsia" w:hAnsiTheme="minorEastAsia" w:cs="ヒラギノ明朝 Pro W3" w:hint="eastAsia"/>
          <w:color w:val="000200"/>
        </w:rPr>
        <w:t>駒澤大学地理学科</w:t>
      </w:r>
    </w:p>
    <w:sectPr w:rsidR="00486F5D" w:rsidRPr="00CF3013" w:rsidSect="00805DA0">
      <w:pgSz w:w="11900" w:h="16840"/>
      <w:pgMar w:top="1701" w:right="1701" w:bottom="1701" w:left="1701" w:header="720" w:footer="720" w:gutter="0"/>
      <w:cols w:space="720"/>
      <w:noEndnote/>
      <w:docGrid w:type="linesAndChars" w:linePitch="298" w:charSpace="-39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AF" w:rsidRDefault="003369AF" w:rsidP="00CF3013">
      <w:r>
        <w:separator/>
      </w:r>
    </w:p>
  </w:endnote>
  <w:endnote w:type="continuationSeparator" w:id="0">
    <w:p w:rsidR="003369AF" w:rsidRDefault="003369AF" w:rsidP="00CF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AF" w:rsidRDefault="003369AF" w:rsidP="00CF3013">
      <w:r>
        <w:separator/>
      </w:r>
    </w:p>
  </w:footnote>
  <w:footnote w:type="continuationSeparator" w:id="0">
    <w:p w:rsidR="003369AF" w:rsidRDefault="003369AF" w:rsidP="00CF3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960"/>
  <w:drawingGridHorizontalSpacing w:val="181"/>
  <w:drawingGridVerticalSpacing w:val="149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2BA"/>
    <w:rsid w:val="00106B68"/>
    <w:rsid w:val="00144F56"/>
    <w:rsid w:val="00175AC4"/>
    <w:rsid w:val="0019108C"/>
    <w:rsid w:val="001C79AA"/>
    <w:rsid w:val="002F002A"/>
    <w:rsid w:val="00305CC0"/>
    <w:rsid w:val="003369AF"/>
    <w:rsid w:val="003A42BA"/>
    <w:rsid w:val="00402091"/>
    <w:rsid w:val="00414FC0"/>
    <w:rsid w:val="004342F5"/>
    <w:rsid w:val="00482E54"/>
    <w:rsid w:val="00486F5D"/>
    <w:rsid w:val="00517148"/>
    <w:rsid w:val="005F6751"/>
    <w:rsid w:val="00603DCC"/>
    <w:rsid w:val="006144E2"/>
    <w:rsid w:val="006522AD"/>
    <w:rsid w:val="006925A9"/>
    <w:rsid w:val="006C3EEF"/>
    <w:rsid w:val="006E0DB6"/>
    <w:rsid w:val="0077389D"/>
    <w:rsid w:val="00797FEE"/>
    <w:rsid w:val="007C4EFA"/>
    <w:rsid w:val="007E4A03"/>
    <w:rsid w:val="007F2E45"/>
    <w:rsid w:val="00805DA0"/>
    <w:rsid w:val="00822F1C"/>
    <w:rsid w:val="00842220"/>
    <w:rsid w:val="00951464"/>
    <w:rsid w:val="00A677BE"/>
    <w:rsid w:val="00AD49BE"/>
    <w:rsid w:val="00AE48D9"/>
    <w:rsid w:val="00AF1B7F"/>
    <w:rsid w:val="00AF2152"/>
    <w:rsid w:val="00B40972"/>
    <w:rsid w:val="00B863AD"/>
    <w:rsid w:val="00BA2271"/>
    <w:rsid w:val="00BC5613"/>
    <w:rsid w:val="00C10600"/>
    <w:rsid w:val="00C3210D"/>
    <w:rsid w:val="00CE2986"/>
    <w:rsid w:val="00CF3013"/>
    <w:rsid w:val="00D35AB9"/>
    <w:rsid w:val="00E24531"/>
    <w:rsid w:val="00E42569"/>
    <w:rsid w:val="00E434C0"/>
    <w:rsid w:val="00E526DC"/>
    <w:rsid w:val="00F437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A0"/>
    <w:pPr>
      <w:widowControl w:val="0"/>
      <w:jc w:val="both"/>
    </w:pPr>
    <w:rPr>
      <w:rFonts w:ascii="ヒラギノ明朝 Pro W3" w:eastAsia="ヒラギノ明朝 Pro W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3013"/>
    <w:rPr>
      <w:rFonts w:ascii="ヒラギノ明朝 Pro W3" w:eastAsia="ヒラギノ明朝 Pro W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3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3013"/>
    <w:rPr>
      <w:rFonts w:ascii="ヒラギノ明朝 Pro W3" w:eastAsia="ヒラギノ明朝 Pro W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須山 聡</dc:creator>
  <cp:keywords/>
  <dc:description/>
  <cp:lastModifiedBy>user001-inspiron</cp:lastModifiedBy>
  <cp:revision>11</cp:revision>
  <cp:lastPrinted>2020-01-12T21:56:00Z</cp:lastPrinted>
  <dcterms:created xsi:type="dcterms:W3CDTF">2019-01-09T12:52:00Z</dcterms:created>
  <dcterms:modified xsi:type="dcterms:W3CDTF">2020-02-27T07:51:00Z</dcterms:modified>
</cp:coreProperties>
</file>